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49FD" w14:textId="77777777" w:rsidR="004A2B00" w:rsidRPr="00AD5ADF" w:rsidRDefault="00AD5ADF" w:rsidP="00AD5ADF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D5ADF">
        <w:rPr>
          <w:rFonts w:ascii="Times New Roman" w:hAnsi="Times New Roman" w:cs="Times New Roman"/>
          <w:b/>
          <w:sz w:val="28"/>
        </w:rPr>
        <w:t>Коллоквиум</w:t>
      </w:r>
      <w:r w:rsidRPr="00AD5ADF">
        <w:rPr>
          <w:rFonts w:ascii="Times New Roman" w:hAnsi="Times New Roman" w:cs="Times New Roman"/>
          <w:b/>
          <w:sz w:val="28"/>
          <w:lang w:val="kk-KZ"/>
        </w:rPr>
        <w:t>ға арналған сұрақтардың тақырыптары</w:t>
      </w:r>
    </w:p>
    <w:p w14:paraId="207876AF" w14:textId="77777777" w:rsidR="00AD5ADF" w:rsidRDefault="00AD5ADF" w:rsidP="00AD5ADF">
      <w:pPr>
        <w:rPr>
          <w:rFonts w:ascii="Times New Roman" w:hAnsi="Times New Roman" w:cs="Times New Roman"/>
          <w:lang w:val="kk-KZ"/>
        </w:rPr>
      </w:pPr>
    </w:p>
    <w:p w14:paraId="486DE739" w14:textId="77777777" w:rsidR="00AD5ADF" w:rsidRDefault="00AD5ADF" w:rsidP="00AD5AD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AD5ADF">
        <w:rPr>
          <w:rFonts w:ascii="Times New Roman" w:hAnsi="Times New Roman" w:cs="Times New Roman"/>
          <w:lang w:val="kk-KZ"/>
        </w:rPr>
        <w:t xml:space="preserve">Жобалаудың құқықтық негіздері. Жобалық-сметалық құжаттама. </w:t>
      </w:r>
      <w:proofErr w:type="spellStart"/>
      <w:r w:rsidRPr="00AD5ADF">
        <w:rPr>
          <w:rFonts w:ascii="Times New Roman" w:hAnsi="Times New Roman" w:cs="Times New Roman"/>
          <w:lang w:val="en-US"/>
        </w:rPr>
        <w:t>Жобаның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техникалық-экономикалық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негіздемесі</w:t>
      </w:r>
      <w:proofErr w:type="spellEnd"/>
      <w:r w:rsidRPr="00AD5ADF">
        <w:rPr>
          <w:rFonts w:ascii="Times New Roman" w:hAnsi="Times New Roman" w:cs="Times New Roman"/>
          <w:lang w:val="en-US"/>
        </w:rPr>
        <w:t>.</w:t>
      </w:r>
    </w:p>
    <w:p w14:paraId="3B4C52C5" w14:textId="77777777" w:rsidR="00AD5ADF" w:rsidRDefault="00AD5ADF" w:rsidP="00AD5AD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AD5ADF">
        <w:rPr>
          <w:rFonts w:ascii="Times New Roman" w:hAnsi="Times New Roman" w:cs="Times New Roman"/>
          <w:lang w:val="en-US"/>
        </w:rPr>
        <w:t>Химия-технологиялық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үрдістің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және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химия-технологиялық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жүйенің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жалпы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талдауы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D5ADF">
        <w:rPr>
          <w:rFonts w:ascii="Times New Roman" w:hAnsi="Times New Roman" w:cs="Times New Roman"/>
          <w:lang w:val="en-US"/>
        </w:rPr>
        <w:t>Процестің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технологиялық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сызбасы</w:t>
      </w:r>
      <w:proofErr w:type="spellEnd"/>
      <w:r w:rsidRPr="00AD5ADF">
        <w:rPr>
          <w:rFonts w:ascii="Times New Roman" w:hAnsi="Times New Roman" w:cs="Times New Roman"/>
          <w:lang w:val="en-US"/>
        </w:rPr>
        <w:t>.</w:t>
      </w:r>
    </w:p>
    <w:p w14:paraId="7A1019F8" w14:textId="77777777" w:rsidR="00AD5ADF" w:rsidRDefault="00AD5ADF" w:rsidP="00AD5AD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AD5ADF">
        <w:rPr>
          <w:rFonts w:ascii="Times New Roman" w:hAnsi="Times New Roman" w:cs="Times New Roman"/>
          <w:lang w:val="en-US"/>
        </w:rPr>
        <w:t>Дәрілік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заттар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өндірісіндегі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нормативтік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-</w:t>
      </w:r>
      <w:proofErr w:type="spellStart"/>
      <w:r w:rsidRPr="00AD5ADF">
        <w:rPr>
          <w:rFonts w:ascii="Times New Roman" w:hAnsi="Times New Roman" w:cs="Times New Roman"/>
          <w:lang w:val="en-US"/>
        </w:rPr>
        <w:t>техникалық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құжаттамалар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(ГОСТ, ISO </w:t>
      </w:r>
      <w:proofErr w:type="spellStart"/>
      <w:r w:rsidRPr="00AD5ADF">
        <w:rPr>
          <w:rFonts w:ascii="Times New Roman" w:hAnsi="Times New Roman" w:cs="Times New Roman"/>
          <w:lang w:val="en-US"/>
        </w:rPr>
        <w:t>және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GMP </w:t>
      </w:r>
      <w:proofErr w:type="spellStart"/>
      <w:r w:rsidRPr="00AD5ADF">
        <w:rPr>
          <w:rFonts w:ascii="Times New Roman" w:hAnsi="Times New Roman" w:cs="Times New Roman"/>
          <w:lang w:val="en-US"/>
        </w:rPr>
        <w:t>т.б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.). </w:t>
      </w:r>
      <w:proofErr w:type="spellStart"/>
      <w:r w:rsidRPr="00AD5ADF">
        <w:rPr>
          <w:rFonts w:ascii="Times New Roman" w:hAnsi="Times New Roman" w:cs="Times New Roman"/>
          <w:lang w:val="en-US"/>
        </w:rPr>
        <w:t>Өндірістік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ережелер</w:t>
      </w:r>
      <w:proofErr w:type="spellEnd"/>
      <w:r w:rsidRPr="00AD5ADF">
        <w:rPr>
          <w:rFonts w:ascii="Times New Roman" w:hAnsi="Times New Roman" w:cs="Times New Roman"/>
          <w:lang w:val="en-US"/>
        </w:rPr>
        <w:t>.</w:t>
      </w:r>
    </w:p>
    <w:p w14:paraId="56C12718" w14:textId="77777777" w:rsidR="00AD5ADF" w:rsidRDefault="00AD5ADF" w:rsidP="00AD5AD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AD5ADF">
        <w:rPr>
          <w:rFonts w:ascii="Times New Roman" w:hAnsi="Times New Roman" w:cs="Times New Roman"/>
          <w:lang w:val="en-US"/>
        </w:rPr>
        <w:t>Фармацевтикалық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өндіріс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пен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жабдықты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жобалаудың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негізгі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кезеңдерін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талқылау</w:t>
      </w:r>
      <w:proofErr w:type="spellEnd"/>
      <w:r w:rsidRPr="00AD5ADF">
        <w:rPr>
          <w:rFonts w:ascii="Times New Roman" w:hAnsi="Times New Roman" w:cs="Times New Roman"/>
          <w:lang w:val="en-US"/>
        </w:rPr>
        <w:t>.</w:t>
      </w:r>
    </w:p>
    <w:p w14:paraId="4B05A20E" w14:textId="77777777" w:rsidR="00AD5ADF" w:rsidRDefault="00AD5ADF" w:rsidP="00AD5AD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AD5ADF">
        <w:rPr>
          <w:rFonts w:ascii="Times New Roman" w:hAnsi="Times New Roman" w:cs="Times New Roman"/>
          <w:lang w:val="en-US"/>
        </w:rPr>
        <w:t>Фармацевтикалық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кәсіпорындарды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жобалау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ерекшеліктері</w:t>
      </w:r>
      <w:proofErr w:type="spellEnd"/>
      <w:r w:rsidRPr="00AD5ADF">
        <w:rPr>
          <w:rFonts w:ascii="Times New Roman" w:hAnsi="Times New Roman" w:cs="Times New Roman"/>
          <w:lang w:val="en-US"/>
        </w:rPr>
        <w:t>.</w:t>
      </w:r>
    </w:p>
    <w:p w14:paraId="3226C0DD" w14:textId="77777777" w:rsidR="00AD5ADF" w:rsidRDefault="00AD5ADF" w:rsidP="00AD5AD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AD5ADF">
        <w:rPr>
          <w:rFonts w:ascii="Times New Roman" w:hAnsi="Times New Roman" w:cs="Times New Roman"/>
          <w:lang w:val="en-US"/>
        </w:rPr>
        <w:t xml:space="preserve">GMP </w:t>
      </w:r>
      <w:proofErr w:type="spellStart"/>
      <w:r w:rsidRPr="00AD5ADF">
        <w:rPr>
          <w:rFonts w:ascii="Times New Roman" w:hAnsi="Times New Roman" w:cs="Times New Roman"/>
          <w:lang w:val="en-US"/>
        </w:rPr>
        <w:t>стандарттары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жүйесіне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және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GEP </w:t>
      </w:r>
      <w:proofErr w:type="spellStart"/>
      <w:r w:rsidRPr="00AD5ADF">
        <w:rPr>
          <w:rFonts w:ascii="Times New Roman" w:hAnsi="Times New Roman" w:cs="Times New Roman"/>
          <w:lang w:val="en-US"/>
        </w:rPr>
        <w:t>ұсынымдары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жиынтығына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сәйкес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фармацевтикалық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кәсіпорындарды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жобалау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ерекшеліктері</w:t>
      </w:r>
      <w:proofErr w:type="spellEnd"/>
      <w:r w:rsidRPr="00AD5ADF">
        <w:rPr>
          <w:rFonts w:ascii="Times New Roman" w:hAnsi="Times New Roman" w:cs="Times New Roman"/>
          <w:lang w:val="en-US"/>
        </w:rPr>
        <w:t>.</w:t>
      </w:r>
    </w:p>
    <w:p w14:paraId="13C1A698" w14:textId="77777777" w:rsidR="00AD5ADF" w:rsidRDefault="00AD5ADF" w:rsidP="00AD5AD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AD5ADF">
        <w:rPr>
          <w:rFonts w:ascii="Times New Roman" w:hAnsi="Times New Roman" w:cs="Times New Roman"/>
          <w:lang w:val="en-US"/>
        </w:rPr>
        <w:t>Фармацевтикалық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өндірістің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тұжырымдамалық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жобасы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AD5ADF">
        <w:rPr>
          <w:rFonts w:ascii="Times New Roman" w:hAnsi="Times New Roman" w:cs="Times New Roman"/>
          <w:lang w:val="en-US"/>
        </w:rPr>
        <w:t>тұжырымдамалық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жобаны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әзірлеу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кезінде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орындалатын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кезеңдер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D5ADF">
        <w:rPr>
          <w:rFonts w:ascii="Times New Roman" w:hAnsi="Times New Roman" w:cs="Times New Roman"/>
          <w:lang w:val="en-US"/>
        </w:rPr>
        <w:t>Тапсырманы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және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бастапқы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деректерді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талдау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D5ADF">
        <w:rPr>
          <w:rFonts w:ascii="Times New Roman" w:hAnsi="Times New Roman" w:cs="Times New Roman"/>
          <w:lang w:val="en-US"/>
        </w:rPr>
        <w:t>Жобаланатын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өндірістің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негізгі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сипаттамаларын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анықтау</w:t>
      </w:r>
      <w:proofErr w:type="spellEnd"/>
      <w:r w:rsidRPr="00AD5ADF">
        <w:rPr>
          <w:rFonts w:ascii="Times New Roman" w:hAnsi="Times New Roman" w:cs="Times New Roman"/>
          <w:lang w:val="en-US"/>
        </w:rPr>
        <w:t>.</w:t>
      </w:r>
    </w:p>
    <w:p w14:paraId="0720D390" w14:textId="77777777" w:rsidR="00AD5ADF" w:rsidRDefault="00AD5ADF" w:rsidP="00AD5AD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AD5ADF">
        <w:rPr>
          <w:rFonts w:ascii="Times New Roman" w:hAnsi="Times New Roman" w:cs="Times New Roman"/>
          <w:lang w:val="en-US"/>
        </w:rPr>
        <w:t>Жобалау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әдістері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D5ADF">
        <w:rPr>
          <w:rFonts w:ascii="Times New Roman" w:hAnsi="Times New Roman" w:cs="Times New Roman"/>
          <w:lang w:val="en-US"/>
        </w:rPr>
        <w:t>Жарылыс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және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өрт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қаупі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бойынша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бөлмелер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мен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ғимараттарды</w:t>
      </w:r>
      <w:proofErr w:type="spellEnd"/>
      <w:r w:rsidRPr="00AD5A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5ADF">
        <w:rPr>
          <w:rFonts w:ascii="Times New Roman" w:hAnsi="Times New Roman" w:cs="Times New Roman"/>
          <w:lang w:val="en-US"/>
        </w:rPr>
        <w:t>жіктеу</w:t>
      </w:r>
      <w:proofErr w:type="spellEnd"/>
    </w:p>
    <w:p w14:paraId="1160F396" w14:textId="77777777" w:rsidR="00AD5ADF" w:rsidRDefault="00AD5ADF" w:rsidP="00AD5ADF">
      <w:pPr>
        <w:rPr>
          <w:rFonts w:ascii="Times New Roman" w:hAnsi="Times New Roman" w:cs="Times New Roman"/>
          <w:lang w:val="en-US"/>
        </w:rPr>
      </w:pPr>
    </w:p>
    <w:p w14:paraId="4F6D84C7" w14:textId="77777777" w:rsidR="00AD5ADF" w:rsidRDefault="00AD5ADF" w:rsidP="00AD5ADF">
      <w:pPr>
        <w:rPr>
          <w:rFonts w:ascii="Times New Roman" w:hAnsi="Times New Roman" w:cs="Times New Roman"/>
          <w:lang w:val="en-US"/>
        </w:rPr>
      </w:pPr>
    </w:p>
    <w:p w14:paraId="378BA47B" w14:textId="77777777" w:rsidR="00AD5ADF" w:rsidRPr="00AD5ADF" w:rsidRDefault="00AD5ADF" w:rsidP="00AD5ADF">
      <w:pPr>
        <w:rPr>
          <w:rFonts w:ascii="Times New Roman" w:hAnsi="Times New Roman" w:cs="Times New Roman"/>
          <w:b/>
          <w:sz w:val="32"/>
          <w:lang w:val="en-US"/>
        </w:rPr>
      </w:pPr>
    </w:p>
    <w:p w14:paraId="0331C287" w14:textId="77777777" w:rsidR="00AD5ADF" w:rsidRPr="00AD5ADF" w:rsidRDefault="00AD5ADF" w:rsidP="00AD5ADF">
      <w:pPr>
        <w:rPr>
          <w:rFonts w:ascii="Times New Roman" w:hAnsi="Times New Roman" w:cs="Times New Roman"/>
          <w:b/>
          <w:sz w:val="32"/>
          <w:lang w:val="kk-KZ"/>
        </w:rPr>
      </w:pPr>
      <w:proofErr w:type="spellStart"/>
      <w:r w:rsidRPr="00AD5ADF">
        <w:rPr>
          <w:rFonts w:ascii="Times New Roman" w:hAnsi="Times New Roman" w:cs="Times New Roman"/>
          <w:b/>
          <w:sz w:val="32"/>
        </w:rPr>
        <w:t>Тапсыру</w:t>
      </w:r>
      <w:proofErr w:type="spellEnd"/>
      <w:r w:rsidRPr="00AD5AD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AD5ADF">
        <w:rPr>
          <w:rFonts w:ascii="Times New Roman" w:hAnsi="Times New Roman" w:cs="Times New Roman"/>
          <w:b/>
          <w:sz w:val="32"/>
        </w:rPr>
        <w:t>уа</w:t>
      </w:r>
      <w:proofErr w:type="spellEnd"/>
      <w:r w:rsidRPr="00AD5ADF">
        <w:rPr>
          <w:rFonts w:ascii="Times New Roman" w:hAnsi="Times New Roman" w:cs="Times New Roman"/>
          <w:b/>
          <w:sz w:val="32"/>
          <w:lang w:val="kk-KZ"/>
        </w:rPr>
        <w:t>қыты: семинар кезінде</w:t>
      </w:r>
    </w:p>
    <w:sectPr w:rsidR="00AD5ADF" w:rsidRPr="00AD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A7D40"/>
    <w:multiLevelType w:val="hybridMultilevel"/>
    <w:tmpl w:val="CFA218A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8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3DB"/>
    <w:rsid w:val="0056502A"/>
    <w:rsid w:val="009473DB"/>
    <w:rsid w:val="00AD5ADF"/>
    <w:rsid w:val="00AE02A7"/>
    <w:rsid w:val="00B9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1807"/>
  <w15:chartTrackingRefBased/>
  <w15:docId w15:val="{1D62E764-C755-4EBC-9912-6DCF6452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Бахытжан Елдана</dc:creator>
  <cp:keywords/>
  <dc:description/>
  <cp:lastModifiedBy>Бахытжан Елдана</cp:lastModifiedBy>
  <cp:revision>2</cp:revision>
  <dcterms:created xsi:type="dcterms:W3CDTF">2022-09-26T02:14:00Z</dcterms:created>
  <dcterms:modified xsi:type="dcterms:W3CDTF">2022-09-26T02:14:00Z</dcterms:modified>
</cp:coreProperties>
</file>